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359AC" w14:textId="439260D2" w:rsidR="008D4AB7" w:rsidRPr="000654EB" w:rsidRDefault="00BB1AE9" w:rsidP="000654EB">
      <w:pPr>
        <w:spacing w:after="30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korzystania z biblioteki szkolnej </w:t>
      </w:r>
      <w:r w:rsidR="008D4AB7"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czas trwania pandemii </w:t>
      </w:r>
      <w:r w:rsidR="008D4AB7"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COVID-19</w:t>
      </w:r>
    </w:p>
    <w:p w14:paraId="6E64086D" w14:textId="13DCFD43" w:rsidR="008D4AB7" w:rsidRPr="000654EB" w:rsidRDefault="000654EB" w:rsidP="00EB0A1D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0EA441D9" w14:textId="06C5D54B" w:rsidR="008D4AB7" w:rsidRPr="000654EB" w:rsidRDefault="008D4AB7" w:rsidP="00EB0A1D">
      <w:pPr>
        <w:numPr>
          <w:ilvl w:val="0"/>
          <w:numId w:val="1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Bibliotekarz powinien przebywać w bibliotece szkolnej w rękawiczkach. Nie ma obowiązku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zasłaniania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nosa i ust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maseczką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 może nakładać maseczkę lub przyłbicę podczas wykonywania obowiązków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służbowych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7EEC3C" w14:textId="29FAF9A6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należy zachować bez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pieczną odległość od rozmówcy i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współpracowników (rekomendowane są 2  m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, minimalna odległość to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1,5 m). Zaleca się, aby użytkownicy nie przekraczali wyznaczonych linii (oznakowanie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poziome na podłodze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), jeśli są wyznaczone.</w:t>
      </w:r>
    </w:p>
    <w:p w14:paraId="7639A1CB" w14:textId="77777777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w miarę możliwości, systematyczne wietrzenie pomieszczenia (co godzinę).</w:t>
      </w:r>
    </w:p>
    <w:p w14:paraId="1C00ED72" w14:textId="1676A4F0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czyścić powierzchnie wspólne, z którymi stykają się użytkownicy, np. klamki drzwi wejściow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, poręcze, blaty, oparcia krzeseł.</w:t>
      </w:r>
    </w:p>
    <w:p w14:paraId="6AA1FC43" w14:textId="22DE0B66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 widocznym miejscu, np. przed wejściem, u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mieszczona zostaje informacja o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maksymalnej liczbie odwiedzających (1 osoba), mogących jednocześnie przebywać w bibliotece szkolnej.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umożliwić zachowanie odpowiedniego dystansu społecznego maksymalna liczba odwiedzających bibliotekę zostaje ograniczona do 1 osoby.</w:t>
      </w:r>
    </w:p>
    <w:p w14:paraId="63578BFA" w14:textId="15682B8E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 się użytkowanie księgozbioru w wolnym dostępie.</w:t>
      </w:r>
    </w:p>
    <w:p w14:paraId="30A1D667" w14:textId="50286913" w:rsidR="008D4AB7" w:rsidRPr="000654EB" w:rsidRDefault="008D4AB7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trybu pracy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uje się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potrzeb uczniów i nauczycieli, którzy mają potrzebę korzystania z usług biblioteki szkolnej. Godziny otwarcia biblioteki dostosowane są do potrzeb czytelników.</w:t>
      </w:r>
    </w:p>
    <w:p w14:paraId="4BAB0C6D" w14:textId="751FC4BC" w:rsidR="008D4AB7" w:rsidRPr="000654EB" w:rsidRDefault="00A27459" w:rsidP="00EB0A1D">
      <w:pPr>
        <w:numPr>
          <w:ilvl w:val="0"/>
          <w:numId w:val="1"/>
        </w:numPr>
        <w:spacing w:before="100" w:beforeAutospacing="1" w:after="100" w:afterAutospacing="1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Czytelnik </w:t>
      </w:r>
      <w:r w:rsidR="00340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wysyła zapytanie o dostępność książki i ją  rezerwuje </w:t>
      </w:r>
      <w:r w:rsidR="008D4AB7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e-dziennik.</w:t>
      </w:r>
      <w:r w:rsidR="00340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Bibliotekarz tą samą drogą informuje o dostępności  oraz dacie i godzinie odbioru książki.</w:t>
      </w:r>
    </w:p>
    <w:p w14:paraId="65278E07" w14:textId="29FD722B" w:rsidR="008D4AB7" w:rsidRPr="000654EB" w:rsidRDefault="008D4AB7" w:rsidP="00EB0A1D">
      <w:pPr>
        <w:numPr>
          <w:ilvl w:val="0"/>
          <w:numId w:val="1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pojawienia się stwierdzonego zakażenia </w:t>
      </w:r>
      <w:proofErr w:type="spellStart"/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wśród pracowników mających kontakt ze zbiorami, </w:t>
      </w:r>
      <w:r w:rsidR="00A27459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konieczne zachowanie kwarantanny i wyłączenie z użytkowania tej części zbiorów, z którymi pracownik miał kontakt.</w:t>
      </w:r>
    </w:p>
    <w:p w14:paraId="1501E14E" w14:textId="7B11922A" w:rsidR="008D4AB7" w:rsidRPr="000654EB" w:rsidRDefault="00E21C1E" w:rsidP="00EB0A1D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przyjmowania i zwrotów materiałów bibliotecznych przez nauczyciela bibliotekarza w bibliotece szkolnej</w:t>
      </w:r>
    </w:p>
    <w:p w14:paraId="042D32A6" w14:textId="03D88E13" w:rsidR="008D4AB7" w:rsidRPr="000654EB" w:rsidRDefault="008D4AB7" w:rsidP="00EB0A1D">
      <w:pPr>
        <w:pStyle w:val="Akapitzlist"/>
        <w:numPr>
          <w:ilvl w:val="0"/>
          <w:numId w:val="6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kwarantanny dla książek i inny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ch materiałów przechowywanych w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bibliotekach:</w:t>
      </w:r>
    </w:p>
    <w:p w14:paraId="54FCBE74" w14:textId="00137263" w:rsidR="008D4AB7" w:rsidRPr="000654EB" w:rsidRDefault="008D4AB7" w:rsidP="00EB0A1D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powierzchniach plastikowych (np. okładki książek, płyty itp.) wirus jest a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>ktywny do 72 godzin (trzy doby),</w:t>
      </w:r>
    </w:p>
    <w:p w14:paraId="02B87FFC" w14:textId="77777777" w:rsidR="0076491B" w:rsidRPr="000654EB" w:rsidRDefault="008D4AB7" w:rsidP="00EB0A1D">
      <w:pPr>
        <w:numPr>
          <w:ilvl w:val="0"/>
          <w:numId w:val="2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tektura i papier – wirus jest aktywny do 24  godzin (jedna doba).</w:t>
      </w:r>
    </w:p>
    <w:p w14:paraId="14551743" w14:textId="77777777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 podlegają wszystkie materiały biblioteczne, również czasopisma.</w:t>
      </w:r>
    </w:p>
    <w:p w14:paraId="6B79F2EE" w14:textId="3956564A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Przyjęte książki powinny zostać odłożone  na wydzielone półk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>i w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magazynie, w innym pomieszczeniu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wyznaczonym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regale. Odizolowane egzemplarze należy oznaczyć datą zwrotu i wyłączyć z wypożyczania do czasu zakończenia kwarantanny – do 4 dni. Po tym okresie </w:t>
      </w:r>
      <w:r w:rsidR="00A27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materiały są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użytkowania.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cały czas pracy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egzemplarzami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jest zobowiązany nosić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rękawiczki.</w:t>
      </w:r>
    </w:p>
    <w:p w14:paraId="6D32A7B2" w14:textId="58E3ADDB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Egzemplarzy zwracanych do biblioteki nie wolno dezynfekować preparatami dezynfekcyjnymi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bazą są detergenty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i alkohol. Nie należy stosować ozonu do dezynfekcji książek ze względu na szkodliwe dla materiałów celulozowych właściwości utleniające oraz nie należy naświetlać książek lampami UV.</w:t>
      </w:r>
    </w:p>
    <w:p w14:paraId="3B9FC112" w14:textId="14C68DE7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czytelnika powinna być ograniczona do minimum, tj. do wydania wcześniej zamówionych książek. Zgodnie z obowiązującymi zasadami należy zachowywać dystans społeczny – nie należy tworzyć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większych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skupisk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ludzi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w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pomieszczeniach zamkniętych.</w:t>
      </w:r>
    </w:p>
    <w:p w14:paraId="4CE348D5" w14:textId="2D5D844E" w:rsidR="0076491B" w:rsidRPr="000654EB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Przynoszone przez czytelników książki będą odkładane na </w:t>
      </w:r>
      <w:r w:rsidR="00907C79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specjalnie do tego przygotowany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stół, z którego bibliotekarz będzie je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odbierał. Należy pamiętać o dezynfekcji blatu po każdym czytelniku.</w:t>
      </w:r>
    </w:p>
    <w:p w14:paraId="5E8AA7B8" w14:textId="716C1FE4" w:rsidR="00EB0672" w:rsidRPr="00907C79" w:rsidRDefault="008D4AB7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Zwracane książki można umieszczać w tym samym pomieszczeniu, w którym znajdują się książki do wypożyczenia, w sytuacji, gdy nie ma innej możliwości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przechowywania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pamiętać,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dostęp do tego miejsca mieli tylko pracownicy biblioteki, których upoważniono wcześniej 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</w:t>
      </w:r>
      <w:r w:rsidR="00907C79"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to miejsce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oznacz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. Zwracane egzemplarze mogą być przechowywane w pudłach i torbach można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, również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ustawiać na podłodze</w:t>
      </w:r>
      <w:r w:rsid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określonym miejscu</w:t>
      </w:r>
      <w:r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7C79" w:rsidRPr="00907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7E3383" w14:textId="27F40357" w:rsidR="00EB0672" w:rsidRPr="000654EB" w:rsidRDefault="00907C79" w:rsidP="00EB0A1D">
      <w:pPr>
        <w:pStyle w:val="Akapitzlist"/>
        <w:numPr>
          <w:ilvl w:val="0"/>
          <w:numId w:val="6"/>
        </w:numPr>
        <w:spacing w:after="0" w:line="312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wymaga się osobnego pomieszczenia na „kwarantannę książek”, ponieważ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wirus nie przenosi się samodzielnie z przedmiotu na przedmiot.</w:t>
      </w:r>
    </w:p>
    <w:p w14:paraId="5527E341" w14:textId="7A3ADE9A" w:rsidR="008D4AB7" w:rsidRPr="000654EB" w:rsidRDefault="008D4AB7" w:rsidP="00EB0A1D">
      <w:pPr>
        <w:pStyle w:val="Akapitzlist"/>
        <w:numPr>
          <w:ilvl w:val="0"/>
          <w:numId w:val="6"/>
        </w:numPr>
        <w:spacing w:after="15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okładka foliowa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ma przybrudzenia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przenieść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inne egzemplarze, 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usunięcie takiej okładki. Po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14:paraId="76461FFC" w14:textId="77A96BBD" w:rsidR="008D4AB7" w:rsidRPr="000654EB" w:rsidRDefault="00EB0672" w:rsidP="00EB0A1D">
      <w:pPr>
        <w:spacing w:before="150" w:after="15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szkolnej biblioteki</w:t>
      </w:r>
    </w:p>
    <w:p w14:paraId="7B45EB8C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14:paraId="446A545E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14:paraId="3E337363" w14:textId="3F7ABB6C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powiadamia uczniów/rodziców przez dziennik elektroniczny lub inn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kontaktu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odległość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terminach zwrotów książek i podręczników oraz możliwościach ich odkupienia lub zapłacenia za książki.</w:t>
      </w:r>
    </w:p>
    <w:p w14:paraId="56DE839E" w14:textId="51582E3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bibliotekarz udostępnia rodzicom i uczniom adres e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 </w:t>
      </w:r>
      <w:hyperlink r:id="rId5" w:history="1">
        <w:r w:rsidR="0034012E" w:rsidRPr="00C1353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sabinagondro.spsp@gmail.com</w:t>
        </w:r>
      </w:hyperlink>
      <w:r w:rsidR="00340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by czytelnicy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mogli kierować pytania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książki lub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poprosić o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z </w:t>
      </w:r>
      <w:proofErr w:type="spellStart"/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wypożyczeniami</w:t>
      </w:r>
      <w:proofErr w:type="spellEnd"/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6C1865" w14:textId="6263E1CA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uczniom i rodzicom zasad zwrotu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wypożyczonych podręczników i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 zgodnie z zapisami regulaminów (</w:t>
      </w:r>
      <w:r w:rsidRPr="003401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zwrot podręczników w kompletach, usunięcie foliowych okładek, usuniecie zapisanych ołówkiem notatek, zwrócenie uwagi na czystość i estetykę książki </w:t>
      </w:r>
      <w:r w:rsidR="0068311B" w:rsidRPr="003401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–</w:t>
      </w:r>
      <w:r w:rsidRPr="0034012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wyprostowane pogięte kartki, sklejone rozdarcia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AF0A5EC" w14:textId="4ABF800A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książki zniszczone lub zagubione rodzice/opiekunowie prawni są zobowiązani do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odkupienia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pozycji 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kupienia nowej pozycji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 przez nauczyciela bibliotekarza w ustalonym terminie.</w:t>
      </w:r>
    </w:p>
    <w:p w14:paraId="1D1A104D" w14:textId="598A96BC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i podręczniki są zwracane przez uczniów/rodziców w ustalone przez dyrektora, wychowawcę i nauczyciela bibliotekarza określone dni (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uniknąć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grupowania się osób).</w:t>
      </w:r>
    </w:p>
    <w:p w14:paraId="0BF00AFB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Uczeń/rodzic dokonujący zwrotu książek/podręczników powinien być w maseczce oraz rękawiczkach.</w:t>
      </w:r>
    </w:p>
    <w:p w14:paraId="12E1EAB8" w14:textId="77777777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będą zwracane i wydawane w wyznaczonym pomieszczeniu w szkole, aby umożliwić bezpieczne wejście osobom wypożyczającym książki.</w:t>
      </w:r>
    </w:p>
    <w:p w14:paraId="7FF65CC5" w14:textId="37304520" w:rsidR="008D4AB7" w:rsidRPr="000654EB" w:rsidRDefault="008D4AB7" w:rsidP="00EB0A1D">
      <w:pPr>
        <w:numPr>
          <w:ilvl w:val="0"/>
          <w:numId w:val="4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wyznacza miejsce składowania oddawanych książek (pomieszczenie, skrzynia, pudła, wyznaczone regały, itp.). Składowane książki muszą być oznaczone datą, w której zostały przyjęte, aby określić dat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ę włączenia do ponownego użytkowania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z zalecanym te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rminem przechowywania zbiorów w 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311B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520028" w14:textId="119B7A13" w:rsidR="008D4AB7" w:rsidRPr="000654EB" w:rsidRDefault="008D4AB7" w:rsidP="00EB0A1D">
      <w:pPr>
        <w:numPr>
          <w:ilvl w:val="0"/>
          <w:numId w:val="4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dokonujące zwrotu podręczników oraz ks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iążek muszą być poinformowane o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 sposobie przekazania podręczników szkolnych</w:t>
      </w:r>
      <w:r w:rsidR="006831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oddawanych książek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DCCB7B" w14:textId="402CD895" w:rsidR="008D4AB7" w:rsidRPr="000654EB" w:rsidRDefault="008D4AB7" w:rsidP="00EB0A1D">
      <w:pPr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dręczniki zapakowane w reklamówki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opisać na zewnątrz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przyklejając etykietkę z imieniem i nazwiskiem ucznia oraz klasą</w:t>
      </w:r>
      <w:r w:rsidR="00450F93" w:rsidRP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której uczęszcza, a także 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rodzica lub adres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50F93"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mail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. Ksią</w:t>
      </w:r>
      <w:r w:rsidR="00753142">
        <w:rPr>
          <w:rFonts w:ascii="Times New Roman" w:eastAsia="Times New Roman" w:hAnsi="Times New Roman" w:cs="Times New Roman"/>
          <w:sz w:val="24"/>
          <w:szCs w:val="24"/>
          <w:lang w:eastAsia="pl-PL"/>
        </w:rPr>
        <w:t>żki przynoszone są do szkoły, a 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potwierdzony jest podpisem (własnym długopisem) na liście 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udostępnionej przez nauczyciela,</w:t>
      </w:r>
    </w:p>
    <w:p w14:paraId="36771C6E" w14:textId="1E8A45F6" w:rsidR="008D4AB7" w:rsidRPr="000654EB" w:rsidRDefault="008D4AB7" w:rsidP="00EB0A1D">
      <w:pPr>
        <w:numPr>
          <w:ilvl w:val="0"/>
          <w:numId w:val="5"/>
        </w:numPr>
        <w:spacing w:after="150" w:line="312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wraz z podpisaną kartą informacyjną (imię i nazwisko ucznia, klasa, numer telefonu rodzica lub adres e</w:t>
      </w:r>
      <w:r w:rsidR="00450F93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>mail) zostają zapakowane do folii ochronnej. Następnie są odkładane w sposób wskazany przez nauczyciela bibliotekarza w określonym pomieszczeniu.</w:t>
      </w:r>
    </w:p>
    <w:p w14:paraId="234D62CE" w14:textId="5F2F4EEA" w:rsidR="0067207A" w:rsidRPr="000654EB" w:rsidRDefault="0067207A" w:rsidP="00EB0A1D">
      <w:pPr>
        <w:pStyle w:val="Akapitzlist"/>
        <w:numPr>
          <w:ilvl w:val="0"/>
          <w:numId w:val="4"/>
        </w:numPr>
        <w:spacing w:after="0" w:line="312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54EB">
        <w:rPr>
          <w:rFonts w:ascii="Times New Roman" w:hAnsi="Times New Roman" w:cs="Times New Roman"/>
          <w:sz w:val="24"/>
          <w:szCs w:val="24"/>
        </w:rPr>
        <w:t xml:space="preserve">W widocznym miejscu </w:t>
      </w:r>
      <w:r w:rsidR="00450F93">
        <w:rPr>
          <w:rFonts w:ascii="Times New Roman" w:hAnsi="Times New Roman" w:cs="Times New Roman"/>
          <w:sz w:val="24"/>
          <w:szCs w:val="24"/>
        </w:rPr>
        <w:t xml:space="preserve">należy </w:t>
      </w:r>
      <w:r w:rsidRPr="000654EB">
        <w:rPr>
          <w:rFonts w:ascii="Times New Roman" w:hAnsi="Times New Roman" w:cs="Times New Roman"/>
          <w:sz w:val="24"/>
          <w:szCs w:val="24"/>
        </w:rPr>
        <w:t>zamieścić inform</w:t>
      </w:r>
      <w:r w:rsidR="00EB0A1D">
        <w:rPr>
          <w:rFonts w:ascii="Times New Roman" w:hAnsi="Times New Roman" w:cs="Times New Roman"/>
          <w:sz w:val="24"/>
          <w:szCs w:val="24"/>
        </w:rPr>
        <w:t xml:space="preserve">ację o maksymalnej liczbie osób, które mogą przebywać w </w:t>
      </w:r>
      <w:r w:rsidR="0034012E">
        <w:rPr>
          <w:rFonts w:ascii="Times New Roman" w:hAnsi="Times New Roman" w:cs="Times New Roman"/>
          <w:sz w:val="24"/>
          <w:szCs w:val="24"/>
        </w:rPr>
        <w:t xml:space="preserve">bibliotece </w:t>
      </w:r>
      <w:r w:rsidRPr="000654EB">
        <w:rPr>
          <w:rFonts w:ascii="Times New Roman" w:hAnsi="Times New Roman" w:cs="Times New Roman"/>
          <w:sz w:val="24"/>
          <w:szCs w:val="24"/>
        </w:rPr>
        <w:t>oraz oznacz</w:t>
      </w:r>
      <w:r w:rsidR="00EB0A1D">
        <w:rPr>
          <w:rFonts w:ascii="Times New Roman" w:hAnsi="Times New Roman" w:cs="Times New Roman"/>
          <w:sz w:val="24"/>
          <w:szCs w:val="24"/>
        </w:rPr>
        <w:t>yć miejsca siedzące wyłączone z </w:t>
      </w:r>
      <w:r w:rsidRPr="000654EB">
        <w:rPr>
          <w:rFonts w:ascii="Times New Roman" w:hAnsi="Times New Roman" w:cs="Times New Roman"/>
          <w:sz w:val="24"/>
          <w:szCs w:val="24"/>
        </w:rPr>
        <w:t>użytkowania.</w:t>
      </w:r>
    </w:p>
    <w:p w14:paraId="40D66317" w14:textId="7FBCBD32" w:rsidR="00200DD9" w:rsidRPr="000654EB" w:rsidRDefault="00ED47BE" w:rsidP="00EB0A1D">
      <w:pPr>
        <w:pStyle w:val="Akapitzlist"/>
        <w:numPr>
          <w:ilvl w:val="0"/>
          <w:numId w:val="4"/>
        </w:numPr>
        <w:spacing w:after="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czasie, gdy </w:t>
      </w:r>
      <w:r w:rsidR="00340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 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otwarta dla użytkowników należy </w:t>
      </w: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wietrzyć pomieszczenia oraz dezynfekować blaty, podłogi, klamki i klawiatury. </w:t>
      </w:r>
    </w:p>
    <w:p w14:paraId="238A3492" w14:textId="64D19E94" w:rsidR="00BD3418" w:rsidRPr="00EB0A1D" w:rsidRDefault="00BD3418" w:rsidP="00EB0A1D">
      <w:pPr>
        <w:pStyle w:val="Akapitzlist"/>
        <w:numPr>
          <w:ilvl w:val="0"/>
          <w:numId w:val="4"/>
        </w:numPr>
        <w:spacing w:after="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przyjęciu książek od użytkownika należy każdorazowo zdezynfekować blat, na którym leżały książki.</w:t>
      </w:r>
    </w:p>
    <w:p w14:paraId="4495C5BC" w14:textId="71225288" w:rsidR="009B46E5" w:rsidRPr="00753142" w:rsidRDefault="008D4AB7" w:rsidP="00753142">
      <w:pPr>
        <w:pStyle w:val="Akapitzlist"/>
        <w:numPr>
          <w:ilvl w:val="0"/>
          <w:numId w:val="4"/>
        </w:numPr>
        <w:spacing w:after="0" w:line="312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kwarantanny nauczyciel bibliotekarz dokonuje oceny stanu technicznego zwróconych podręczników. W sytuacji stwierdzenia zniszczenia rodzic zobowiązany jest do zwrotu należności, o czym zostanie poinformowany telefonicznie lub za pomocą innych </w:t>
      </w:r>
      <w:r w:rsid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kanałów </w:t>
      </w:r>
      <w:r w:rsidRPr="00EB0A1D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komunikacji.</w:t>
      </w:r>
    </w:p>
    <w:sectPr w:rsidR="009B46E5" w:rsidRPr="00753142" w:rsidSect="000654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A3281"/>
    <w:multiLevelType w:val="multilevel"/>
    <w:tmpl w:val="6170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96855"/>
    <w:multiLevelType w:val="multilevel"/>
    <w:tmpl w:val="9E3C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A365D"/>
    <w:multiLevelType w:val="multilevel"/>
    <w:tmpl w:val="772C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932EF"/>
    <w:multiLevelType w:val="multilevel"/>
    <w:tmpl w:val="6612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0532B2"/>
    <w:multiLevelType w:val="multilevel"/>
    <w:tmpl w:val="E4E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95DD7"/>
    <w:multiLevelType w:val="hybridMultilevel"/>
    <w:tmpl w:val="DF0E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21"/>
    <w:rsid w:val="000654EB"/>
    <w:rsid w:val="000C26DA"/>
    <w:rsid w:val="00200DD9"/>
    <w:rsid w:val="00285F1C"/>
    <w:rsid w:val="002B3E20"/>
    <w:rsid w:val="00314300"/>
    <w:rsid w:val="0034012E"/>
    <w:rsid w:val="00450F93"/>
    <w:rsid w:val="00452F5C"/>
    <w:rsid w:val="004B220E"/>
    <w:rsid w:val="00641BA6"/>
    <w:rsid w:val="006451F9"/>
    <w:rsid w:val="00667A21"/>
    <w:rsid w:val="0067207A"/>
    <w:rsid w:val="0068311B"/>
    <w:rsid w:val="00707EBB"/>
    <w:rsid w:val="00753142"/>
    <w:rsid w:val="0076491B"/>
    <w:rsid w:val="008D4AB7"/>
    <w:rsid w:val="00907C79"/>
    <w:rsid w:val="009B46E5"/>
    <w:rsid w:val="009E171E"/>
    <w:rsid w:val="00A27459"/>
    <w:rsid w:val="00B64BA7"/>
    <w:rsid w:val="00BB1AE9"/>
    <w:rsid w:val="00BD3418"/>
    <w:rsid w:val="00BD3EF9"/>
    <w:rsid w:val="00CC37F0"/>
    <w:rsid w:val="00D502D3"/>
    <w:rsid w:val="00D7281F"/>
    <w:rsid w:val="00E21C1E"/>
    <w:rsid w:val="00E70A09"/>
    <w:rsid w:val="00EB0672"/>
    <w:rsid w:val="00EB0A1D"/>
    <w:rsid w:val="00ED47BE"/>
    <w:rsid w:val="00F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B13E"/>
  <w15:docId w15:val="{EFCD479C-110E-4AA1-B39E-7E0BD939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4A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D4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gondro.sps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NAUCZYCIEL</cp:lastModifiedBy>
  <cp:revision>2</cp:revision>
  <dcterms:created xsi:type="dcterms:W3CDTF">2020-06-15T05:47:00Z</dcterms:created>
  <dcterms:modified xsi:type="dcterms:W3CDTF">2020-06-15T05:47:00Z</dcterms:modified>
</cp:coreProperties>
</file>