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A" w:rsidRPr="00F1142E" w:rsidRDefault="0009653A" w:rsidP="0009653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PRZEDMIOTOWE OCENIANIE</w:t>
      </w:r>
    </w:p>
    <w:p w:rsidR="0009653A" w:rsidRPr="00F1142E" w:rsidRDefault="0009653A" w:rsidP="000965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>RELIGIA: KLASY I-III</w:t>
      </w:r>
    </w:p>
    <w:p w:rsidR="0009653A" w:rsidRPr="00F1142E" w:rsidRDefault="0009653A" w:rsidP="0009653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UCZNIA SKŁADAJĄ SIĘ NASTĘPUJĄCE ELEMENTY: </w:t>
      </w:r>
    </w:p>
    <w:p w:rsidR="0009653A" w:rsidRPr="00F1142E" w:rsidRDefault="0009653A" w:rsidP="0009653A">
      <w:pPr>
        <w:pStyle w:val="Default"/>
        <w:spacing w:after="51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color w:val="auto"/>
          <w:sz w:val="22"/>
          <w:szCs w:val="22"/>
        </w:rPr>
        <w:t xml:space="preserve"> 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ilość i jakość prezentowanych wiadomości; </w:t>
      </w:r>
    </w:p>
    <w:p w:rsidR="0009653A" w:rsidRPr="00F1142E" w:rsidRDefault="0009653A" w:rsidP="0009653A">
      <w:pPr>
        <w:pStyle w:val="Default"/>
        <w:spacing w:after="51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 systematyczność; </w:t>
      </w:r>
    </w:p>
    <w:p w:rsidR="0009653A" w:rsidRPr="00F1142E" w:rsidRDefault="0009653A" w:rsidP="0009653A">
      <w:pPr>
        <w:pStyle w:val="Default"/>
        <w:spacing w:after="51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 zaangażowanie i aktywność;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 pilność, staranność, postawa.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FORMY SPRAWDZANIA WIADOMOŚCI: </w:t>
      </w:r>
    </w:p>
    <w:p w:rsidR="0009653A" w:rsidRPr="00F1142E" w:rsidRDefault="0009653A" w:rsidP="0009653A">
      <w:pPr>
        <w:pStyle w:val="Default"/>
        <w:spacing w:after="14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zadania domowe (dwa razy w semestrze uczeń może mieć „brak zadania”, zadanie należy jednak odrobić);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>odpytywanie z wcześniej wskazanego materiału;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>testy.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DODATKOWO OCENY UCZEŃ OTRZYMUJE: </w:t>
      </w:r>
    </w:p>
    <w:p w:rsidR="0009653A" w:rsidRPr="00F1142E" w:rsidRDefault="0009653A" w:rsidP="0009653A">
      <w:pPr>
        <w:pStyle w:val="Default"/>
        <w:spacing w:after="14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 zeszytu ćwiczeń; </w:t>
      </w:r>
    </w:p>
    <w:p w:rsidR="0009653A" w:rsidRPr="00F1142E" w:rsidRDefault="0009653A" w:rsidP="0009653A">
      <w:pPr>
        <w:pStyle w:val="Default"/>
        <w:spacing w:after="14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 aktywności, pracy na lekcji;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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za udział w konkursach.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Praktyki religijne nie mają wpływu na ocenę.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ZAMIERZONE OSIĄGNIĘCIA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KLASA I </w:t>
      </w: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umieć: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 odpowiednim zrozumieniem wykonywać znak krzyża;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godnie zachowywać się w miejscach świętych;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 należytą czcią odnosić się do księgi Pisma św.;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 ufnością formułować proste modlitwy prośby w potrzebach osobistych i społecznych;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wyrażać podziw, wdzięczność i uwielbienie wobec Boga, który stworzył świat i obdarza ludzi życiem wiecznym;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przepraszać za swoje grzechy.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znać: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podstawowe pozdrowienia chrześcijańskie;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wydarzenia z życia Jezusa;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nazwy najważniejszych miejsc w kościele;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uzasadnienie konieczności chodzenia do kościoła;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znaczenie Pisma św. w życiu chrześcijanina;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nazwy najważniejszych świąt liturgicznych i podstawowe zwyczaje związane z nimi;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znaczenie modlitwy,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modlitwy. </w:t>
      </w: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KLASA II </w:t>
      </w: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umieć: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kształtować swoje postępowanie zgodnie z nauką Jezusa;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powierzać Jezusowi swoje troski i radości;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przyjąć właściwe postawy podczas liturgii Słowa;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wyrażać swoją wiarę poprzez różne gesty i postawy;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odnajdywać ślady Boga w świecie.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znać: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historie biblijne ze ST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przypowieści Jezusa i naukę z nich płynącą;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cuda Jezusa;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najważniejsze zbawcze wydarzenia z życia Jezusa;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znaczenie liturgii Słowa;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podstawowe prawdy wiary i wybrane modlitwy.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KLASA III </w:t>
      </w: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umieć: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ufnie powierzać swoje grzechy i słabości Jezusowi;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prosić o przebaczenie Boga i ludzi oraz szczerze dziękować za nie;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wzbudzać proste akty wyrażające wiarę w obecność Jezusa w Najświętszym Sakramencie;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rozwijać w sobie przyjaźń z Jezusem przez korzystanie z sakramentów oraz prowadzenie życia zgodnego z Ewangelią.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Uczeń powinien znać: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różne sposoby porozumiewania się Boga z ludźmi oraz formy obecności Chrystusa w Kościele;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warunki spotkania się z Jezusem w sakramencie pokuty i Eucharystii;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formuły liturgiczne umożliwiające udział w Eucharystii oraz korzystanie z sakramentu pokuty;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znaczenie ustanowionych przez Chrystusa znaków sakramentalnych;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perykopy biblijne, słowa Jezusa; </w:t>
      </w:r>
    </w:p>
    <w:p w:rsidR="0009653A" w:rsidRPr="00F1142E" w:rsidRDefault="0009653A" w:rsidP="0009653A">
      <w:pPr>
        <w:pStyle w:val="Default"/>
        <w:spacing w:after="9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podstawowe wydarzenia z historii zbawienia;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Wingdings" w:hAnsi="Wingdings" w:cs="Wingdings"/>
          <w:color w:val="auto"/>
          <w:sz w:val="22"/>
          <w:szCs w:val="22"/>
        </w:rPr>
        <w:t></w:t>
      </w:r>
      <w:r w:rsidRPr="00F1142E">
        <w:rPr>
          <w:rFonts w:ascii="Wingdings" w:hAnsi="Wingdings" w:cs="Wingdings"/>
          <w:color w:val="auto"/>
          <w:sz w:val="22"/>
          <w:szCs w:val="22"/>
        </w:rPr>
        <w:t></w:t>
      </w: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wybrane zagadnienia katechizmowe i modlitwy.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WARUNKI UZYSKANIA OCENY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OCENA CELUJĄCA: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spełnia wymagania na ocenę bardzo dobrą;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jego wiedza wykracza poza program katechezy;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zależy mu na zdobyciu wiedzy;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podejmuje dodatkowe zadania. </w:t>
      </w:r>
    </w:p>
    <w:p w:rsidR="00F1142E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9653A" w:rsidRPr="00F1142E" w:rsidRDefault="0009653A" w:rsidP="0009653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OCENA BARDZO DOBRA: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opanował pełny zakres wiedzy i umiejętności określony programem katechezy;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sprawnie posługuje się zdobytymi wiadomościami;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chętnie i systematycznie uczestniczy w katechezie;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regularnie prowadzi zeszyt i odrabia zadania domowe;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5. wyróżnia się aktywnością na tle grupy katechetycznej; </w:t>
      </w:r>
    </w:p>
    <w:p w:rsidR="0009653A" w:rsidRPr="00F1142E" w:rsidRDefault="0009653A" w:rsidP="0009653A">
      <w:pPr>
        <w:pStyle w:val="Default"/>
        <w:spacing w:after="28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6. zachowuje szacunek dla „świętych” miejsc, czasu modlitwy i słuchania Słowa Bożego, znaków religijnych;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7. odnosi się z szacunkiem do innych.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OCENA DOBRA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opanował wiadomości i umiejętności, które pozwalają na rozumienie większości zależności między elementami wiedzy religijnej;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dysponuje dobrą umiejętnością zastosowania zdobytych wiadomości;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postawa ucznia nie budzi zastrzeżeń (zobacz: ocena bdb punkty 6, 7);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uzyskuje stale dobre postępy podczas katechez;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5. chętnie uczestniczy w katechezie;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6. systematycznie prowadzi zeszyt ćwiczeń z religii;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7. odrabia zadania domowe.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OCENA DOSTATECZNA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opanował wiadomości i umiejętności umożliwiające zdobywanie dalszej wiedzy;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dysponuje przeciętną wiedzą w zakresie materiału przewidzianego programem, w jego wiadomościach są luki, zdarza się, że ma problemy z wykorzystaniem wiedzy w praktyce;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wykazuje brak zainteresowania przedmiotem;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nie prowadzi zeszytu systematycznie;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5. nie zawsze odrabia zadania domowe;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6. postawa ucznia i stosunek do Boga budzą zastrzeżenia.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OCENA DOPUSZCZAJĄCA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dysponuje nieznaczną wiedzą w zakresie materiału przewidzianego programem, w jego wiadomościach są duże luki;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proste zadania o niewielkim stopniu trudności rozwiązuje przy pomocy nauczyciela;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niechętnie bierze udział w katechezie;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często opuszcza katechezę;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5. prowadzi zeszyt bardzo nieregularnie;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6. nie odrabia zadań domowych;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7. ma lekceważący stosunek do przedmiotu;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8. często swoją postawą i słowami okazuje brak szacunku do Boga.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OCENA NIEDOSTATECZNA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1. uczeń nie opanował podstawowej wiedzy religijnej;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2. systematycznie opuszcza lekcje religii;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3. nie prowadzi zeszytu z religii;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4. nie odrabia zadań domowych; </w:t>
      </w:r>
    </w:p>
    <w:p w:rsidR="0009653A" w:rsidRPr="00F1142E" w:rsidRDefault="0009653A" w:rsidP="0009653A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5. ma lekceważący stosunek do przedmiotu;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142E">
        <w:rPr>
          <w:rFonts w:ascii="Times New Roman" w:hAnsi="Times New Roman" w:cs="Times New Roman"/>
          <w:color w:val="auto"/>
          <w:sz w:val="22"/>
          <w:szCs w:val="22"/>
        </w:rPr>
        <w:t xml:space="preserve">6. dopuszcza się profanacji podczas modlitwy, w stosunku do Słowa Bożego, znaków religijnych. </w:t>
      </w:r>
    </w:p>
    <w:p w:rsidR="0009653A" w:rsidRPr="00F1142E" w:rsidRDefault="0009653A" w:rsidP="0009653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162BC" w:rsidRPr="00F1142E" w:rsidRDefault="0009653A" w:rsidP="0009653A">
      <w:r w:rsidRPr="00F1142E">
        <w:rPr>
          <w:rFonts w:ascii="Times New Roman" w:hAnsi="Times New Roman" w:cs="Times New Roman"/>
        </w:rPr>
        <w:t>Niniejsze przedmiotowe ocenianie jest zgodne z Podstawą programową katechezy Kościoła katolickiego w Polsce przyjętą przez Konferencję Episkopatu Polski w dniu 8 marca 2010 roku.</w:t>
      </w:r>
    </w:p>
    <w:sectPr w:rsidR="00C162BC" w:rsidRPr="00F1142E" w:rsidSect="00F1142E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F8" w:rsidRDefault="00E568F8" w:rsidP="0009653A">
      <w:pPr>
        <w:spacing w:after="0" w:line="240" w:lineRule="auto"/>
      </w:pPr>
      <w:r>
        <w:separator/>
      </w:r>
    </w:p>
  </w:endnote>
  <w:endnote w:type="continuationSeparator" w:id="1">
    <w:p w:rsidR="00E568F8" w:rsidRDefault="00E568F8" w:rsidP="000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3A" w:rsidRDefault="00096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F8" w:rsidRDefault="00E568F8" w:rsidP="0009653A">
      <w:pPr>
        <w:spacing w:after="0" w:line="240" w:lineRule="auto"/>
      </w:pPr>
      <w:r>
        <w:separator/>
      </w:r>
    </w:p>
  </w:footnote>
  <w:footnote w:type="continuationSeparator" w:id="1">
    <w:p w:rsidR="00E568F8" w:rsidRDefault="00E568F8" w:rsidP="0009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53A"/>
    <w:rsid w:val="0009653A"/>
    <w:rsid w:val="00C162BC"/>
    <w:rsid w:val="00E568F8"/>
    <w:rsid w:val="00F1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9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53A"/>
  </w:style>
  <w:style w:type="paragraph" w:styleId="Stopka">
    <w:name w:val="footer"/>
    <w:basedOn w:val="Normalny"/>
    <w:link w:val="StopkaZnak"/>
    <w:uiPriority w:val="99"/>
    <w:unhideWhenUsed/>
    <w:rsid w:val="0009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2</cp:revision>
  <dcterms:created xsi:type="dcterms:W3CDTF">2015-09-27T23:58:00Z</dcterms:created>
  <dcterms:modified xsi:type="dcterms:W3CDTF">2015-09-28T00:06:00Z</dcterms:modified>
</cp:coreProperties>
</file>