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FF">
        <w:rPr>
          <w:rFonts w:ascii="Times New Roman" w:hAnsi="Times New Roman" w:cs="Times New Roman"/>
          <w:b/>
          <w:bCs/>
          <w:sz w:val="28"/>
          <w:szCs w:val="28"/>
        </w:rPr>
        <w:t>PRZEDMIOTOWE OCENIANIE</w:t>
      </w:r>
    </w:p>
    <w:p w:rsidR="002853FF" w:rsidRDefault="002853FF" w:rsidP="00285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FF">
        <w:rPr>
          <w:rFonts w:ascii="Times New Roman" w:hAnsi="Times New Roman" w:cs="Times New Roman"/>
          <w:b/>
          <w:bCs/>
          <w:sz w:val="28"/>
          <w:szCs w:val="28"/>
        </w:rPr>
        <w:t>RELIGIA: KLASY IV – VI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2853FF">
        <w:rPr>
          <w:rFonts w:ascii="Times New Roman" w:hAnsi="Times New Roman" w:cs="Times New Roman"/>
          <w:b/>
          <w:bCs/>
          <w:sz w:val="21"/>
          <w:szCs w:val="21"/>
        </w:rPr>
        <w:t>A OCENĘ UCZNIA SKŁADAJĄ SIĘ NASTĘPUJĄCE ELEMENTY</w:t>
      </w: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853FF" w:rsidRPr="002853FF" w:rsidRDefault="002853FF" w:rsidP="002853FF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Arial" w:hAnsi="Arial" w:cs="Arial"/>
          <w:sz w:val="26"/>
          <w:szCs w:val="26"/>
        </w:rPr>
        <w:t xml:space="preserve"> </w:t>
      </w:r>
      <w:r w:rsidRPr="002853FF">
        <w:rPr>
          <w:rFonts w:ascii="Times New Roman" w:hAnsi="Times New Roman" w:cs="Times New Roman"/>
          <w:sz w:val="26"/>
          <w:szCs w:val="26"/>
        </w:rPr>
        <w:t xml:space="preserve">ilość i jakość prezentowanych wiadomości; </w:t>
      </w:r>
    </w:p>
    <w:p w:rsidR="002853FF" w:rsidRPr="002853FF" w:rsidRDefault="002853FF" w:rsidP="002853FF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 systematyczność; </w:t>
      </w:r>
    </w:p>
    <w:p w:rsidR="002853FF" w:rsidRPr="002853FF" w:rsidRDefault="002853FF" w:rsidP="002853FF">
      <w:pPr>
        <w:autoSpaceDE w:val="0"/>
        <w:autoSpaceDN w:val="0"/>
        <w:adjustRightInd w:val="0"/>
        <w:spacing w:after="51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 zaangażowanie i aktywność;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 pilność, staranność, postawa.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>F</w:t>
      </w:r>
      <w:r w:rsidRPr="002853FF">
        <w:rPr>
          <w:rFonts w:ascii="Times New Roman" w:hAnsi="Times New Roman" w:cs="Times New Roman"/>
          <w:b/>
          <w:bCs/>
          <w:sz w:val="21"/>
          <w:szCs w:val="21"/>
        </w:rPr>
        <w:t>ORMY SPRAWDZANIA WIADOMOŚCI</w:t>
      </w: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853FF" w:rsidRP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sprawdziany (2, 3 w semestrze); </w:t>
      </w:r>
    </w:p>
    <w:p w:rsidR="002853FF" w:rsidRP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praca z tekstem (Pismo św., podręcznik); </w:t>
      </w:r>
    </w:p>
    <w:p w:rsidR="002853FF" w:rsidRP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zadania domowe (dwa razy w semestrze uczeń może mieć „brak zadania”, zadanie należy jednak odrobić); </w:t>
      </w:r>
    </w:p>
    <w:p w:rsidR="002853FF" w:rsidRP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projekty przygotowywane na lekcjach i w domu;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odpytywanie bądź kartkówki z wcześniej wskazanego materiału.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Pr="002853FF">
        <w:rPr>
          <w:rFonts w:ascii="Times New Roman" w:hAnsi="Times New Roman" w:cs="Times New Roman"/>
          <w:b/>
          <w:bCs/>
          <w:sz w:val="21"/>
          <w:szCs w:val="21"/>
        </w:rPr>
        <w:t>ODATKOWE OCENY UCZEŃ OTRZYMUJE</w:t>
      </w: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853FF" w:rsidRP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z zeszytu (dwa razy w semestrze uczeń może mieć „brak zeszytu”, który jednak później należy uzupełnić); </w:t>
      </w:r>
    </w:p>
    <w:p w:rsid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z aktywności, pracy na lekcji (5 plusów</w:t>
      </w:r>
      <w:r w:rsidRPr="002853FF">
        <w:rPr>
          <w:rFonts w:ascii="Times New Roman" w:hAnsi="Times New Roman" w:cs="Times New Roman"/>
          <w:sz w:val="26"/>
          <w:szCs w:val="26"/>
        </w:rPr>
        <w:t xml:space="preserve"> – „5”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z dodatkowych zadań domowych (za każde zadanie uczeń otrzymuje „+” – 6 plusów to „6”);</w:t>
      </w:r>
    </w:p>
    <w:p w:rsidR="002853FF" w:rsidRPr="002853FF" w:rsidRDefault="002853FF" w:rsidP="002853FF">
      <w:pPr>
        <w:autoSpaceDE w:val="0"/>
        <w:autoSpaceDN w:val="0"/>
        <w:adjustRightInd w:val="0"/>
        <w:spacing w:after="14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imes New Roman" w:hAnsi="Times New Roman" w:cs="Times New Roman"/>
          <w:sz w:val="26"/>
          <w:szCs w:val="26"/>
        </w:rPr>
        <w:t>za udział w przedstawieniach organizowanych przez katechetę;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Wingdings" w:hAnsi="Wingdings" w:cs="Wingdings"/>
          <w:sz w:val="26"/>
          <w:szCs w:val="26"/>
        </w:rPr>
        <w:t></w:t>
      </w:r>
      <w:r w:rsidRPr="002853FF">
        <w:rPr>
          <w:rFonts w:ascii="Wingdings" w:hAnsi="Wingdings" w:cs="Wingdings"/>
          <w:sz w:val="26"/>
          <w:szCs w:val="26"/>
        </w:rPr>
        <w:t></w:t>
      </w:r>
      <w:r w:rsidRPr="002853FF">
        <w:rPr>
          <w:rFonts w:ascii="Times New Roman" w:hAnsi="Times New Roman" w:cs="Times New Roman"/>
          <w:sz w:val="26"/>
          <w:szCs w:val="26"/>
        </w:rPr>
        <w:t xml:space="preserve">za udział w konkursach.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Praktyki religijne nie mają wpływu na ocenę. </w:t>
      </w:r>
    </w:p>
    <w:p w:rsid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FF">
        <w:rPr>
          <w:rFonts w:ascii="Times New Roman" w:hAnsi="Times New Roman" w:cs="Times New Roman"/>
          <w:b/>
          <w:bCs/>
          <w:sz w:val="28"/>
          <w:szCs w:val="28"/>
        </w:rPr>
        <w:t xml:space="preserve">ZAMIERZONE OSIĄGNIĘCIA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KLASA IV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Uczeń powinien umieć: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dostrzegać działanie Boga w świecie;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odczytywać przesłanie Dekalogu i poznanych tekstów biblijnych;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rozwiązywać sytuacje konfliktowe w duchu przesłania biblijnego;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budować wspólnotę z Bogiem i ludźmi: w rodzinie w szkole, grupie koleżeńskiej;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podejmować próby pracy nad kształtowaniem własnego charakteru.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Uczeń powinien znać: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biblijny obraz Boga (integralnie związany z treściami katechezy);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>historię życia i przesłanie poznanych postaci i wydarzeń biblijnych w ST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strukturę i znaczenie w życiu chrześcijanina Pisma św.;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treści katechizmowe i ich interpretację;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podstawowe wartości moralne poznane na lekcjach religii i dokonywać ich hierarchizacji.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53FF" w:rsidRPr="002853FF" w:rsidRDefault="002853FF" w:rsidP="002853F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KLASA V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Uczeń powinien umieć: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odkrywać sens poznanych tekstów biblijnych i wyciągać wnioski z nich płynące dla swojego życia;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pogłębiać pracę nad własnym charakterem;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integrować poznane informacje z historii biblijnej z aktualnymi wyzwaniami;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uzasadnić obrzędowość świąt Ewangelią.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Uczeń powinien znać: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religijne znaczenie życia, nauczania i działalności Jezusa;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treść orędzia Bożego, które przyniósł ludzkości Jezus oraz jego aktualizację w roku liturgicznym;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treść przesłania świąt i okresów liturgicznych, obrzędowości i zwyczajów z nimi związanych w świetle wydarzeń opowiedzianych na kartach Nowego Testamentu;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KLASA VI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Uczeń powinien umieć: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oceniać fakty i wydarzenia historyczne związane z treściami katechezy;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przewidywać i prognozować własne zadania we wspólnocie Kościoła w oparciu o rozpoznane dary Ducha Świętego;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samodzielnie oceniać własne postępowanie, przewidywać konsekwencje dokonywanych wyborów;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rozwijać umiejętność wyrażania własnych opinii;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rozwijać umiejętność formułowania modlitw;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oceniać poglądy i postawy osób, z którymi się spotyka, reagować na niewłaściwe zachowanie.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Uczeń powinien znać: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sposoby obecności działania Ducha Świętego w Kościele;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dary Ducha Świętego;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sposoby realizacji misji Kościoła w świecie;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przykazania kościelne; </w:t>
      </w:r>
    </w:p>
    <w:p w:rsidR="002853FF" w:rsidRPr="002853FF" w:rsidRDefault="002853FF" w:rsidP="002853FF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biblijne formy modlitwy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Wingdings" w:hAnsi="Wingdings" w:cs="Wingdings"/>
          <w:sz w:val="23"/>
          <w:szCs w:val="23"/>
        </w:rPr>
        <w:t></w:t>
      </w:r>
      <w:r w:rsidRPr="002853FF">
        <w:rPr>
          <w:rFonts w:ascii="Wingdings" w:hAnsi="Wingdings" w:cs="Wingdings"/>
          <w:sz w:val="23"/>
          <w:szCs w:val="23"/>
        </w:rPr>
        <w:t></w:t>
      </w:r>
      <w:r w:rsidRPr="002853FF">
        <w:rPr>
          <w:rFonts w:ascii="Times New Roman" w:hAnsi="Times New Roman" w:cs="Times New Roman"/>
          <w:sz w:val="23"/>
          <w:szCs w:val="23"/>
        </w:rPr>
        <w:t xml:space="preserve">podstawowe modlitwy i prawdy katechizmowe.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b/>
          <w:bCs/>
          <w:sz w:val="26"/>
          <w:szCs w:val="26"/>
        </w:rPr>
        <w:t xml:space="preserve">WARUNKI UZYSKANIA OCENY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OCENA CELUJĄCA: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1. uczeń spełnia wymagania na ocenę bardzo dobrą;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2. jego wiedza wykracza poza program katechezy;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3. zależy mu na zdobyciu wiedzy;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4. podejmuje dodatkowe zadania.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OCENA BARDZO DOBRA: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1. uczeń opanował pełny zakres wiedzy i umiejętności określony programem katechezy;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2. sprawnie posługuje się zdobytymi wiadomościami;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3. chętnie i systematycznie uczestniczy w katechezie;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4. regularnie prowadzi zeszyt i odrabia zadania domowe;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5. wyróżnia się aktywnością na tle grupy katechetycznej;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6. zachowuje szacunek dla „świętych” miejsc, czasu modlitwy i słuchania Słowa Bożego, znaków religijnych;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7. odnosi się z szacunkiem do innych.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OCENA DOBRA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1. uczeń opanował wiadomości i umiejętności, które pozwalają na rozumienie większości zależności między elementami wiedzy religijnej;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2. dysponuje dobrą umiejętnością zastosowania zdobytych wiadomości;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lastRenderedPageBreak/>
        <w:t xml:space="preserve">3. postawa ucznia nie budzi zastrzeżeń (zobacz: ocena bdb punkty 6, 7);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4. uzyskuje stale dobre postępy podczas katechez;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5. chętnie uczestniczy w katechezie;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6. systematycznie prowadzi zeszyt z religii;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7. odrabia zadania domowe.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OCENA DOSTATECZNA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1. uczeń opanował wiadomości i umiejętności umożliwiające zdobywanie dalszej wiedzy;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2. dysponuje przeciętną wiedzą w zakresie materiału przewidzianego programem, w jego wiadomościach są luki, zdarza się, że ma problemy z wykorzystaniem wiedzy w praktyce;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3. wykazuje brak zainteresowania przedmiotem;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4. nie prowadzi zeszytu systematycznie;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5. nie zawsze odrabia zadania domowe;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6. postawa ucznia i stosunek do Boga budzą zastrzeżenia.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OCENA DOPUSZCZAJĄCA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1. uczeń dysponuje nieznaczną wiedzą w zakresie materiału przewidzianego programem, w jego wiadomościach są duże luki;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2. proste zadania o niewielkim stopniu trudności rozwiązuje przy pomocy nauczyciela;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3. niechętnie bierze udział w katechezie;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4. często opuszcza katechezę;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5. prowadzi zeszyt bardzo nieregularnie;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6. nie odrabia zadań domowych;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7. ma lekceważący stosunek do przedmiotu;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8. często swoją postawą i słowami okazuje brak szacunku do Boga.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3FF">
        <w:rPr>
          <w:rFonts w:ascii="Times New Roman" w:hAnsi="Times New Roman" w:cs="Times New Roman"/>
          <w:sz w:val="26"/>
          <w:szCs w:val="26"/>
        </w:rPr>
        <w:t xml:space="preserve">OCENA NIEDOSTATECZNA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1. uczeń nie opanował podstawowej wiedzy religijnej;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2. systematycznie opuszcza lekcje religii;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3. nie prowadzi zeszytu z religii;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4. nie odrabia zadań domowych; </w:t>
      </w:r>
    </w:p>
    <w:p w:rsidR="002853FF" w:rsidRPr="002853FF" w:rsidRDefault="002853FF" w:rsidP="002853FF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5. ma lekceważący stosunek do przedmiotu;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3FF">
        <w:rPr>
          <w:rFonts w:ascii="Times New Roman" w:hAnsi="Times New Roman" w:cs="Times New Roman"/>
          <w:sz w:val="23"/>
          <w:szCs w:val="23"/>
        </w:rPr>
        <w:t xml:space="preserve">6. dopuszcza się profanacji podczas modlitwy, w stosunku do Słowa Bożego, znaków religijnych. </w:t>
      </w:r>
    </w:p>
    <w:p w:rsidR="002853FF" w:rsidRPr="002853FF" w:rsidRDefault="002853FF" w:rsidP="00285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967E1" w:rsidRDefault="002853FF" w:rsidP="002853FF">
      <w:r w:rsidRPr="002853FF">
        <w:rPr>
          <w:rFonts w:ascii="Times New Roman" w:hAnsi="Times New Roman" w:cs="Times New Roman"/>
          <w:sz w:val="26"/>
          <w:szCs w:val="26"/>
        </w:rPr>
        <w:t>Niniejsze przedmiotowe ocenianie jest zgodne z Podstawą programową katechezy Kościoła katolickiego w Polsce przyjętą przez Konferencję Episkopatu Polski w dniu 8 marca 2010</w:t>
      </w:r>
    </w:p>
    <w:sectPr w:rsidR="006967E1" w:rsidSect="00703751">
      <w:footerReference w:type="default" r:id="rId6"/>
      <w:pgSz w:w="11906" w:h="17338"/>
      <w:pgMar w:top="1555" w:right="548" w:bottom="637" w:left="88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54" w:rsidRDefault="000F1054" w:rsidP="009A5CF0">
      <w:pPr>
        <w:spacing w:after="0" w:line="240" w:lineRule="auto"/>
      </w:pPr>
      <w:r>
        <w:separator/>
      </w:r>
    </w:p>
  </w:endnote>
  <w:endnote w:type="continuationSeparator" w:id="1">
    <w:p w:rsidR="000F1054" w:rsidRDefault="000F1054" w:rsidP="009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5925"/>
      <w:docPartObj>
        <w:docPartGallery w:val="Page Numbers (Bottom of Page)"/>
        <w:docPartUnique/>
      </w:docPartObj>
    </w:sdtPr>
    <w:sdtContent>
      <w:p w:rsidR="009A5CF0" w:rsidRDefault="009A5CF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A5CF0" w:rsidRDefault="009A5C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54" w:rsidRDefault="000F1054" w:rsidP="009A5CF0">
      <w:pPr>
        <w:spacing w:after="0" w:line="240" w:lineRule="auto"/>
      </w:pPr>
      <w:r>
        <w:separator/>
      </w:r>
    </w:p>
  </w:footnote>
  <w:footnote w:type="continuationSeparator" w:id="1">
    <w:p w:rsidR="000F1054" w:rsidRDefault="000F1054" w:rsidP="009A5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3FF"/>
    <w:rsid w:val="000F1054"/>
    <w:rsid w:val="002853FF"/>
    <w:rsid w:val="006967E1"/>
    <w:rsid w:val="009A5CF0"/>
    <w:rsid w:val="00F7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A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CF0"/>
  </w:style>
  <w:style w:type="paragraph" w:styleId="Stopka">
    <w:name w:val="footer"/>
    <w:basedOn w:val="Normalny"/>
    <w:link w:val="StopkaZnak"/>
    <w:uiPriority w:val="99"/>
    <w:unhideWhenUsed/>
    <w:rsid w:val="009A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3</cp:revision>
  <cp:lastPrinted>2015-09-28T00:09:00Z</cp:lastPrinted>
  <dcterms:created xsi:type="dcterms:W3CDTF">2015-09-27T23:48:00Z</dcterms:created>
  <dcterms:modified xsi:type="dcterms:W3CDTF">2015-09-28T00:11:00Z</dcterms:modified>
</cp:coreProperties>
</file>